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1.png" ContentType="image/png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pBdr/>
        <w:spacing w:lineRule="auto" w:line="276" w:before="0" w:after="0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00"/>
          <w:sz w:val="22"/>
          <w:szCs w:val="22"/>
        </w:rPr>
      </w:r>
    </w:p>
    <w:tbl>
      <w:tblPr>
        <w:tblStyle w:val="a"/>
        <w:tblpPr w:vertAnchor="text" w:horzAnchor="text" w:leftFromText="180" w:rightFromText="180" w:tblpX="0" w:tblpY="41"/>
        <w:tblW w:w="10454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8365"/>
        <w:gridCol w:w="2088"/>
      </w:tblGrid>
      <w:tr>
        <w:trPr/>
        <w:tc>
          <w:tcPr>
            <w:tcW w:w="8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Group: Team #404 Not Found</w:t>
            </w:r>
          </w:p>
        </w:tc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Date:</w:t>
            </w:r>
          </w:p>
        </w:tc>
      </w:tr>
      <w:tr>
        <w:trPr>
          <w:trHeight w:val="1133" w:hRule="atLeast"/>
        </w:trPr>
        <w:tc>
          <w:tcPr>
            <w:tcW w:w="104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Members:</w:t>
            </w:r>
          </w:p>
          <w:p>
            <w:pPr>
              <w:pStyle w:val="Normal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Adrian Paul F. De Vera</w:t>
            </w:r>
          </w:p>
          <w:p>
            <w:pPr>
              <w:pStyle w:val="Normal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Christine May Caldona</w:t>
            </w:r>
          </w:p>
          <w:p>
            <w:pPr>
              <w:pStyle w:val="Normal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Emelio M. Bumagat Jr.</w:t>
            </w:r>
          </w:p>
          <w:p>
            <w:pPr>
              <w:pStyle w:val="Normal"/>
              <w:spacing w:before="0" w:after="160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Princess Mitchelle De Guzman</w:t>
            </w:r>
          </w:p>
        </w:tc>
      </w:tr>
      <w:tr>
        <w:trPr/>
        <w:tc>
          <w:tcPr>
            <w:tcW w:w="104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 xml:space="preserve">Capstone/Project Title: </w:t>
            </w:r>
            <w:r>
              <w:rPr>
                <w:rFonts w:cs="Times New Roman" w:ascii="Times New Roman" w:hAnsi="Times New Roman"/>
                <w:b/>
                <w:bCs/>
              </w:rPr>
              <w:t xml:space="preserve"> VacaBook: Online Booking System for Sohu Beach Club</w:t>
            </w:r>
          </w:p>
        </w:tc>
      </w:tr>
      <w:tr>
        <w:trPr/>
        <w:tc>
          <w:tcPr>
            <w:tcW w:w="104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entury Gothic" w:hAnsi="Century Gothic" w:eastAsia="Century Gothic" w:cs="Century Gothic"/>
                <w:b/>
                <w:sz w:val="20"/>
                <w:szCs w:val="20"/>
              </w:rPr>
            </w:pPr>
            <w:r>
              <w:rPr>
                <w:rFonts w:eastAsia="Century Gothic" w:cs="Century Gothic" w:ascii="Century Gothic" w:hAnsi="Century Gothic"/>
                <w:b/>
                <w:sz w:val="20"/>
                <w:szCs w:val="20"/>
              </w:rPr>
              <w:t>Evaluator:</w:t>
            </w:r>
          </w:p>
        </w:tc>
      </w:tr>
    </w:tbl>
    <w:p>
      <w:pPr>
        <w:pStyle w:val="Normal"/>
        <w:rPr>
          <w:rFonts w:ascii="Century Gothic" w:hAnsi="Century Gothic" w:eastAsia="Century Gothic" w:cs="Century Gothic"/>
          <w:sz w:val="20"/>
          <w:szCs w:val="20"/>
        </w:rPr>
      </w:pPr>
      <w:r>
        <w:rPr>
          <w:rFonts w:eastAsia="Century Gothic" w:cs="Century Gothic" w:ascii="Century Gothic" w:hAnsi="Century Gothic"/>
          <w:sz w:val="20"/>
          <w:szCs w:val="20"/>
        </w:rPr>
      </w:r>
    </w:p>
    <w:p>
      <w:pPr>
        <w:pStyle w:val="Heading2"/>
        <w:keepNext w:val="false"/>
        <w:keepLines w:val="false"/>
        <w:spacing w:before="280" w:after="80"/>
        <w:rPr>
          <w:rFonts w:ascii="Century Gothic" w:hAnsi="Century Gothic" w:eastAsia="Century Gothic" w:cs="Century Gothic"/>
          <w:b/>
          <w:color w:val="000000"/>
        </w:rPr>
      </w:pPr>
      <w:bookmarkStart w:id="0" w:name="_egvgqogfxxs3"/>
      <w:bookmarkEnd w:id="0"/>
      <w:r>
        <w:rPr>
          <w:rFonts w:eastAsia="Century Gothic" w:cs="Century Gothic" w:ascii="Century Gothic" w:hAnsi="Century Gothic"/>
          <w:b/>
          <w:color w:val="000000"/>
        </w:rPr>
        <w:t>BETA TEST REQUIREMENTS</w:t>
      </w:r>
    </w:p>
    <w:p>
      <w:pPr>
        <w:pStyle w:val="Normal"/>
        <w:numPr>
          <w:ilvl w:val="0"/>
          <w:numId w:val="1"/>
        </w:numPr>
        <w:spacing w:before="240" w:after="0"/>
        <w:rPr>
          <w:rFonts w:ascii="Century Gothic" w:hAnsi="Century Gothic" w:eastAsia="Century Gothic" w:cs="Century Gothic"/>
        </w:rPr>
      </w:pPr>
      <w:r>
        <w:rPr>
          <w:rFonts w:eastAsia="Century Gothic" w:cs="Century Gothic" w:ascii="Century Gothic" w:hAnsi="Century Gothic"/>
        </w:rPr>
        <w:t>The developed system meets the defined scope and limitations.</w:t>
        <w:br/>
      </w:r>
    </w:p>
    <w:p>
      <w:pPr>
        <w:pStyle w:val="Normal"/>
        <w:numPr>
          <w:ilvl w:val="0"/>
          <w:numId w:val="1"/>
        </w:numPr>
        <w:spacing w:before="0" w:after="0"/>
        <w:rPr>
          <w:rFonts w:ascii="Century Gothic" w:hAnsi="Century Gothic" w:eastAsia="Century Gothic" w:cs="Century Gothic"/>
        </w:rPr>
      </w:pPr>
      <w:r>
        <w:rPr>
          <w:rFonts w:eastAsia="Century Gothic" w:cs="Century Gothic" w:ascii="Century Gothic" w:hAnsi="Century Gothic"/>
        </w:rPr>
        <w:t>Copy of Scope and Limitation</w:t>
        <w:br/>
      </w:r>
    </w:p>
    <w:p>
      <w:pPr>
        <w:pStyle w:val="Normal"/>
        <w:numPr>
          <w:ilvl w:val="0"/>
          <w:numId w:val="1"/>
        </w:numPr>
        <w:spacing w:before="0" w:after="240"/>
        <w:rPr>
          <w:rFonts w:ascii="Century Gothic" w:hAnsi="Century Gothic" w:eastAsia="Century Gothic" w:cs="Century Gothic"/>
        </w:rPr>
      </w:pPr>
      <w:r>
        <w:rPr>
          <w:rFonts w:eastAsia="Century Gothic" w:cs="Century Gothic" w:ascii="Century Gothic" w:hAnsi="Century Gothic"/>
        </w:rPr>
        <w:t>Copy of Flow Chart</w:t>
      </w:r>
    </w:p>
    <w:p>
      <w:pPr>
        <w:pStyle w:val="Heading2"/>
        <w:keepNext w:val="false"/>
        <w:keepLines w:val="false"/>
        <w:spacing w:before="280" w:after="80"/>
        <w:rPr>
          <w:rFonts w:ascii="Century Gothic" w:hAnsi="Century Gothic" w:eastAsia="Century Gothic" w:cs="Century Gothic"/>
          <w:b/>
          <w:color w:val="000000"/>
        </w:rPr>
      </w:pPr>
      <w:bookmarkStart w:id="1" w:name="_dq1ki4lzz41g"/>
      <w:bookmarkEnd w:id="1"/>
      <w:r>
        <w:rPr>
          <w:rFonts w:eastAsia="Century Gothic" w:cs="Century Gothic" w:ascii="Century Gothic" w:hAnsi="Century Gothic"/>
          <w:b/>
          <w:color w:val="000000"/>
        </w:rPr>
        <w:t>EVALUATION</w:t>
      </w:r>
    </w:p>
    <w:p>
      <w:pPr>
        <w:pStyle w:val="Normal"/>
        <w:numPr>
          <w:ilvl w:val="0"/>
          <w:numId w:val="2"/>
        </w:numPr>
        <w:spacing w:before="240" w:after="0"/>
        <w:rPr/>
      </w:pPr>
      <w:r>
        <w:rPr>
          <w:rFonts w:eastAsia="Century Gothic" w:cs="Century Gothic" w:ascii="Century Gothic" w:hAnsi="Century Gothic"/>
          <w:b/>
        </w:rPr>
        <w:t>Code Review</w:t>
      </w:r>
      <w:r>
        <w:rPr>
          <w:rFonts w:eastAsia="Century Gothic" w:cs="Century Gothic" w:ascii="Century Gothic" w:hAnsi="Century Gothic"/>
        </w:rPr>
        <w:t xml:space="preserve"> – 5 minutes</w:t>
        <w:br/>
      </w:r>
    </w:p>
    <w:p>
      <w:pPr>
        <w:pStyle w:val="Normal"/>
        <w:numPr>
          <w:ilvl w:val="0"/>
          <w:numId w:val="2"/>
        </w:numPr>
        <w:spacing w:before="0" w:after="0"/>
        <w:rPr/>
      </w:pPr>
      <w:r>
        <w:rPr>
          <w:rFonts w:eastAsia="Century Gothic" w:cs="Century Gothic" w:ascii="Century Gothic" w:hAnsi="Century Gothic"/>
          <w:b/>
        </w:rPr>
        <w:t>Debugging</w:t>
      </w:r>
      <w:r>
        <w:rPr>
          <w:rFonts w:eastAsia="Century Gothic" w:cs="Century Gothic" w:ascii="Century Gothic" w:hAnsi="Century Gothic"/>
        </w:rPr>
        <w:t xml:space="preserve"> – 5 minutes</w:t>
        <w:br/>
      </w:r>
    </w:p>
    <w:p>
      <w:pPr>
        <w:pStyle w:val="Normal"/>
        <w:numPr>
          <w:ilvl w:val="0"/>
          <w:numId w:val="2"/>
        </w:numPr>
        <w:spacing w:before="0" w:after="240"/>
        <w:rPr/>
      </w:pPr>
      <w:r>
        <w:rPr>
          <w:rFonts w:eastAsia="Century Gothic" w:cs="Century Gothic" w:ascii="Century Gothic" w:hAnsi="Century Gothic"/>
          <w:b/>
        </w:rPr>
        <w:t>Beta Challenge</w:t>
      </w:r>
      <w:r>
        <w:rPr>
          <w:rFonts w:eastAsia="Century Gothic" w:cs="Century Gothic" w:ascii="Century Gothic" w:hAnsi="Century Gothic"/>
        </w:rPr>
        <w:t xml:space="preserve"> – 10 minutes to 24 hours</w:t>
      </w:r>
    </w:p>
    <w:p>
      <w:pPr>
        <w:pStyle w:val="Normal"/>
        <w:spacing w:before="0" w:after="240"/>
        <w:rPr>
          <w:rFonts w:ascii="Century Gothic" w:hAnsi="Century Gothic" w:eastAsia="Century Gothic" w:cs="Century Gothic"/>
        </w:rPr>
      </w:pPr>
      <w:r>
        <w:rPr>
          <w:rFonts w:eastAsia="Century Gothic" w:cs="Century Gothic" w:ascii="Century Gothic" w:hAnsi="Century Gothic"/>
        </w:rPr>
      </w:r>
    </w:p>
    <w:p>
      <w:pPr>
        <w:pStyle w:val="Normal"/>
        <w:spacing w:before="0" w:after="240"/>
        <w:rPr>
          <w:rFonts w:ascii="Century Gothic" w:hAnsi="Century Gothic" w:eastAsia="Century Gothic" w:cs="Century Gothic"/>
          <w:b/>
          <w:sz w:val="32"/>
          <w:szCs w:val="32"/>
        </w:rPr>
      </w:pPr>
      <w:r>
        <w:rPr>
          <w:rFonts w:eastAsia="Century Gothic" w:cs="Century Gothic" w:ascii="Century Gothic" w:hAnsi="Century Gothic"/>
          <w:b/>
          <w:sz w:val="32"/>
          <w:szCs w:val="32"/>
        </w:rPr>
        <w:t>LIST OF FUNCTIONS PER USER BASED ON SCOPE</w:t>
      </w:r>
    </w:p>
    <w:tbl>
      <w:tblPr>
        <w:tblStyle w:val="a0"/>
        <w:tblW w:w="1046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10464"/>
      </w:tblGrid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Century Gothic" w:hAnsi="Century Gothic" w:eastAsia="Century Gothic" w:cs="Century Gothic"/>
                <w:b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sz w:val="22"/>
                <w:szCs w:val="22"/>
              </w:rPr>
              <w:t>USER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cs="Times New Roman" w:ascii="Times New Roman" w:hAnsi="Times New Roman"/>
              </w:rPr>
              <w:t>Browse rooms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Single or group reservations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Recall past reservation details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Handle Gcash payments with automatic reference number generation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Century Gothic" w:hAnsi="Century Gothic" w:eastAsia="Century Gothic" w:cs="Century Gothic"/>
                <w:b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sz w:val="22"/>
                <w:szCs w:val="22"/>
              </w:rPr>
              <w:t>ADMIN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cs="Times New Roman" w:ascii="Times New Roman" w:hAnsi="Times New Roman"/>
              </w:rPr>
              <w:t>Control over all bookings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Customer data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Database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Manage reservations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Process payments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View detailed reports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Filter reports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View</w:t>
            </w:r>
            <w:r>
              <w:rPr>
                <w:rFonts w:cs="Times New Roman" w:ascii="Times New Roman" w:hAnsi="Times New Roman"/>
              </w:rPr>
              <w:t xml:space="preserve"> resort information 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Secure login credentials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Manage customer information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Payment records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Availability of rooms and services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Update inventory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Display customer lists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Payment details</w:t>
            </w:r>
          </w:p>
        </w:tc>
      </w:tr>
      <w:tr>
        <w:trPr/>
        <w:tc>
          <w:tcPr>
            <w:tcW w:w="10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widowControl w:val="false"/>
              <w:pBdr/>
              <w:spacing w:lineRule="auto" w:line="240" w:before="0" w:after="0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Service availability</w:t>
            </w:r>
          </w:p>
        </w:tc>
      </w:tr>
    </w:tbl>
    <w:p>
      <w:pPr>
        <w:pStyle w:val="Normal"/>
        <w:spacing w:before="0" w:after="240"/>
        <w:rPr>
          <w:rFonts w:ascii="Century Gothic" w:hAnsi="Century Gothic" w:eastAsia="Century Gothic" w:cs="Century Gothic"/>
          <w:b/>
          <w:sz w:val="32"/>
          <w:szCs w:val="32"/>
        </w:rPr>
      </w:pPr>
      <w:r>
        <w:rPr>
          <w:rFonts w:eastAsia="Century Gothic" w:cs="Century Gothic" w:ascii="Century Gothic" w:hAnsi="Century Gothic"/>
          <w:b/>
          <w:sz w:val="32"/>
          <w:szCs w:val="32"/>
        </w:rPr>
      </w:r>
    </w:p>
    <w:p>
      <w:pPr>
        <w:pStyle w:val="Normal"/>
        <w:spacing w:before="0" w:after="160"/>
        <w:rPr>
          <w:rFonts w:ascii="Century Gothic" w:hAnsi="Century Gothic" w:eastAsia="Century Gothic" w:cs="Century Gothic"/>
        </w:rPr>
      </w:pPr>
      <w:r>
        <w:rPr>
          <w:rFonts w:eastAsia="Century Gothic" w:cs="Century Gothic" w:ascii="Century Gothic" w:hAnsi="Century Gothic"/>
        </w:rPr>
        <w:br/>
      </w:r>
      <w:r>
        <w:rPr>
          <w:rFonts w:eastAsia="Century Gothic" w:cs="Century Gothic" w:ascii="Century Gothic" w:hAnsi="Century Gothic"/>
          <w:b/>
        </w:rPr>
        <w:t>Evaluator’s Signature:</w:t>
      </w:r>
      <w:r>
        <w:rPr>
          <w:rFonts w:eastAsia="Century Gothic" w:cs="Century Gothic" w:ascii="Century Gothic" w:hAnsi="Century Gothic"/>
        </w:rPr>
        <w:t xml:space="preserve"> ________________________</w:t>
      </w:r>
    </w:p>
    <w:sectPr>
      <w:headerReference w:type="default" r:id="rId2"/>
      <w:type w:val="nextPage"/>
      <w:pgSz w:w="11906" w:h="16838"/>
      <w:pgMar w:left="720" w:right="720" w:gutter="0" w:header="720" w:top="777" w:footer="0" w:bottom="7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00"/>
    <w:family w:val="roman"/>
    <w:pitch w:val="variable"/>
    <w:embedRegular r:id="rId14" w:fontKey="{0E014A78-CABC-4EF0-12AC-5CD89AEFDE0E}"/>
  </w:font>
  <w:font w:name="Play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rial">
    <w:charset w:val="00"/>
    <w:family w:val="roman"/>
    <w:pitch w:val="variable"/>
  </w:font>
  <w:font w:name="Century Gothic">
    <w:charset w:val="00"/>
    <w:family w:val="roman"/>
    <w:pitch w:val="variable"/>
    <w:embedRegular r:id="rId19" w:fontKey="{13014A78-CABC-4EF0-12AC-5CD89AEFDE13}"/>
  </w:font>
  <w:font w:name="Wingdings">
    <w:charset w:val="02"/>
    <w:family w:val="auto"/>
    <w:pitch w:val="default"/>
    <w:embedRegular r:id="rId20" w:fontKey="{14014A78-CABC-4EF0-12AC-5CD89AEFDE14}"/>
    <w:embedBold r:id="rId21" w:fontKey="{15014A78-CABC-4EF0-12AC-5CD89AEFDE15}"/>
  </w:font>
  <w:font w:name="Wingdings">
    <w:charset w:val="02"/>
    <w:family w:val="auto"/>
    <w:pitch w:val="variable"/>
    <w:embedRegular r:id="rId21" w:fontKey="{15014A78-CABC-4EF0-12AC-5CD89AEFDE15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40" w:before="0" w:after="160"/>
      <w:rPr>
        <w:rFonts w:ascii="Century Gothic" w:hAnsi="Century Gothic" w:eastAsia="Century Gothic" w:cs="Century Gothic"/>
        <w:sz w:val="13"/>
        <w:szCs w:val="13"/>
      </w:rPr>
    </w:pPr>
    <w:r>
      <w:rPr>
        <w:rFonts w:eastAsia="Century Gothic" w:cs="Century Gothic" w:ascii="Century Gothic" w:hAnsi="Century Gothic"/>
        <w:b/>
        <w:sz w:val="36"/>
        <w:szCs w:val="36"/>
      </w:rPr>
      <w:t>BETA TEST FORM</w:t>
      <w:br/>
    </w:r>
    <w:r>
      <w:rPr>
        <w:rFonts w:eastAsia="Century Gothic" w:cs="Century Gothic" w:ascii="Century Gothic" w:hAnsi="Century Gothic"/>
        <w:b/>
        <w:sz w:val="21"/>
        <w:szCs w:val="21"/>
      </w:rPr>
      <w:t>UNIVERSIDAD DE DAGUPAN</w:t>
      <w:br/>
    </w:r>
    <w:r>
      <w:rPr>
        <w:rFonts w:eastAsia="Century Gothic" w:cs="Century Gothic" w:ascii="Century Gothic" w:hAnsi="Century Gothic"/>
        <w:sz w:val="13"/>
        <w:szCs w:val="13"/>
      </w:rPr>
      <w:drawing>
        <wp:anchor behindDoc="1" distT="0" distB="0" distL="114300" distR="114300" simplePos="0" locked="0" layoutInCell="0" allowOverlap="1" relativeHeight="3">
          <wp:simplePos x="0" y="0"/>
          <wp:positionH relativeFrom="column">
            <wp:posOffset>0</wp:posOffset>
          </wp:positionH>
          <wp:positionV relativeFrom="paragraph">
            <wp:posOffset>635</wp:posOffset>
          </wp:positionV>
          <wp:extent cx="520065" cy="520065"/>
          <wp:effectExtent l="0" t="0" r="0" b="0"/>
          <wp:wrapSquare wrapText="bothSides"/>
          <wp:docPr id="1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0065" cy="5200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eastAsia="Century Gothic" w:cs="Century Gothic" w:ascii="Century Gothic" w:hAnsi="Century Gothic"/>
        <w:sz w:val="13"/>
        <w:szCs w:val="13"/>
      </w:rPr>
      <w:t>Arellano St., Dagupan City, Pangasinan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5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</w:abstractNum>
  <w:abstractNum w:abstractNumId="2"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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5">
      <w:start w:val="1"/>
      <w:numFmt w:val="bullet"/>
      <w:lvlText w:val="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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PH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4"/>
        <w:szCs w:val="24"/>
        <w:lang w:val="en-PH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160"/>
      <w:jc w:val="left"/>
    </w:pPr>
    <w:rPr>
      <w:rFonts w:ascii="Aptos" w:hAnsi="Aptos" w:eastAsia="Aptos" w:cs="Aptos"/>
      <w:color w:val="auto"/>
      <w:kern w:val="0"/>
      <w:sz w:val="24"/>
      <w:szCs w:val="24"/>
      <w:lang w:val="en-PH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40" w:after="0"/>
      <w:outlineLvl w:val="5"/>
    </w:pPr>
    <w:rPr>
      <w:i/>
      <w:color w:val="595959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80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/>
    <w:rPr>
      <w:color w:val="595959"/>
      <w:sz w:val="28"/>
      <w:szCs w:val="28"/>
    </w:rPr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Application>LibreOffice/7.6.4.1$Windows_X86_64 LibreOffice_project/e19e193f88cd6c0525a17fb7a176ed8e6a3e2aa1</Application>
  <AppVersion>15.0000</AppVersion>
  <Pages>2</Pages>
  <Words>159</Words>
  <Characters>950</Characters>
  <CharactersWithSpaces>1071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2025-10-13T01:47:00Z</dcterms:created>
  <dc:creator/>
  <dc:description/>
  <dc:language>en-PH</dc:language>
  <cp:lastModifiedBy/>
  <dcterms:modified xsi:type="dcterms:W3CDTF">2025-10-14T10:01:31Z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